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396CC" w14:textId="4D482ACF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b/>
          <w:sz w:val="22"/>
          <w:szCs w:val="22"/>
        </w:rPr>
        <w:t>To</w:t>
      </w:r>
      <w:r w:rsidRPr="00C518F4">
        <w:rPr>
          <w:rFonts w:ascii="Times New Roman" w:hAnsi="Times New Roman" w:cs="Times New Roman"/>
          <w:sz w:val="22"/>
          <w:szCs w:val="22"/>
        </w:rPr>
        <w:t>:</w:t>
      </w: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Senator </w:t>
      </w:r>
      <w:r w:rsidR="00D43674">
        <w:rPr>
          <w:rFonts w:ascii="Times New Roman" w:hAnsi="Times New Roman" w:cs="Times New Roman"/>
          <w:sz w:val="22"/>
          <w:szCs w:val="22"/>
        </w:rPr>
        <w:t>Donovan M. Dela Cruz</w:t>
      </w:r>
      <w:r w:rsidRPr="00C518F4">
        <w:rPr>
          <w:rFonts w:ascii="Times New Roman" w:hAnsi="Times New Roman" w:cs="Times New Roman"/>
          <w:sz w:val="22"/>
          <w:szCs w:val="22"/>
        </w:rPr>
        <w:t>, Chair</w:t>
      </w:r>
    </w:p>
    <w:p w14:paraId="276CB50D" w14:textId="28C4DEEE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Senator</w:t>
      </w:r>
      <w:r w:rsidR="00D43674">
        <w:rPr>
          <w:rFonts w:ascii="Times New Roman" w:hAnsi="Times New Roman" w:cs="Times New Roman"/>
          <w:sz w:val="22"/>
          <w:szCs w:val="22"/>
        </w:rPr>
        <w:t xml:space="preserve"> Gilbert S. C. Keith-</w:t>
      </w:r>
      <w:proofErr w:type="spellStart"/>
      <w:r w:rsidR="00D43674">
        <w:rPr>
          <w:rFonts w:ascii="Times New Roman" w:hAnsi="Times New Roman" w:cs="Times New Roman"/>
          <w:sz w:val="22"/>
          <w:szCs w:val="22"/>
        </w:rPr>
        <w:t>Agaran</w:t>
      </w:r>
      <w:proofErr w:type="spellEnd"/>
      <w:r w:rsidRPr="00C518F4">
        <w:rPr>
          <w:rFonts w:ascii="Times New Roman" w:hAnsi="Times New Roman" w:cs="Times New Roman"/>
          <w:sz w:val="22"/>
          <w:szCs w:val="22"/>
        </w:rPr>
        <w:t xml:space="preserve"> Vice Chair</w:t>
      </w:r>
    </w:p>
    <w:p w14:paraId="106A7C42" w14:textId="7016F8B7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  <w:t xml:space="preserve">Members of the </w:t>
      </w:r>
      <w:r>
        <w:rPr>
          <w:rFonts w:ascii="Times New Roman" w:hAnsi="Times New Roman" w:cs="Times New Roman"/>
          <w:sz w:val="22"/>
          <w:szCs w:val="22"/>
        </w:rPr>
        <w:t xml:space="preserve">Senate </w:t>
      </w:r>
      <w:r w:rsidRPr="00C518F4">
        <w:rPr>
          <w:rFonts w:ascii="Times New Roman" w:hAnsi="Times New Roman" w:cs="Times New Roman"/>
          <w:sz w:val="22"/>
          <w:szCs w:val="22"/>
        </w:rPr>
        <w:t xml:space="preserve">Committee </w:t>
      </w:r>
      <w:proofErr w:type="gramStart"/>
      <w:r w:rsidRPr="00C518F4">
        <w:rPr>
          <w:rFonts w:ascii="Times New Roman" w:hAnsi="Times New Roman" w:cs="Times New Roman"/>
          <w:sz w:val="22"/>
          <w:szCs w:val="22"/>
        </w:rPr>
        <w:t>On</w:t>
      </w:r>
      <w:proofErr w:type="gramEnd"/>
      <w:r w:rsidRPr="00C518F4">
        <w:rPr>
          <w:rFonts w:ascii="Times New Roman" w:hAnsi="Times New Roman" w:cs="Times New Roman"/>
          <w:sz w:val="22"/>
          <w:szCs w:val="22"/>
        </w:rPr>
        <w:t xml:space="preserve"> </w:t>
      </w:r>
      <w:r w:rsidR="00D43674">
        <w:rPr>
          <w:rFonts w:ascii="Times New Roman" w:hAnsi="Times New Roman" w:cs="Times New Roman"/>
          <w:sz w:val="22"/>
          <w:szCs w:val="22"/>
        </w:rPr>
        <w:t>Ways &amp; Means</w:t>
      </w:r>
    </w:p>
    <w:p w14:paraId="602DB3DC" w14:textId="77777777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</w:p>
    <w:p w14:paraId="5459EE7D" w14:textId="77777777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b/>
          <w:sz w:val="22"/>
          <w:szCs w:val="22"/>
        </w:rPr>
        <w:t>From:</w:t>
      </w:r>
      <w:r w:rsidRPr="00C518F4">
        <w:rPr>
          <w:rFonts w:ascii="Times New Roman" w:hAnsi="Times New Roman" w:cs="Times New Roman"/>
          <w:sz w:val="22"/>
          <w:szCs w:val="22"/>
        </w:rPr>
        <w:t xml:space="preserve"> </w:t>
      </w: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  <w:t>Robert G. Peters, Chair</w:t>
      </w:r>
    </w:p>
    <w:p w14:paraId="191F1D03" w14:textId="77777777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  <w:t>Early Learning Board</w:t>
      </w:r>
    </w:p>
    <w:p w14:paraId="59A8A945" w14:textId="77777777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</w:p>
    <w:p w14:paraId="3672AA36" w14:textId="0A681785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b/>
          <w:sz w:val="22"/>
          <w:szCs w:val="22"/>
        </w:rPr>
        <w:t>Subject</w:t>
      </w:r>
      <w:r w:rsidRPr="00C518F4">
        <w:rPr>
          <w:rFonts w:ascii="Times New Roman" w:hAnsi="Times New Roman" w:cs="Times New Roman"/>
          <w:sz w:val="22"/>
          <w:szCs w:val="22"/>
        </w:rPr>
        <w:t xml:space="preserve">: </w:t>
      </w: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b/>
          <w:sz w:val="22"/>
          <w:szCs w:val="22"/>
        </w:rPr>
        <w:t>Measure</w:t>
      </w:r>
      <w:r w:rsidRPr="00C518F4">
        <w:rPr>
          <w:rFonts w:ascii="Times New Roman" w:hAnsi="Times New Roman" w:cs="Times New Roman"/>
          <w:sz w:val="22"/>
          <w:szCs w:val="22"/>
        </w:rPr>
        <w:t xml:space="preserve">:  </w:t>
      </w:r>
      <w:r>
        <w:rPr>
          <w:rFonts w:ascii="Times New Roman" w:hAnsi="Times New Roman" w:cs="Times New Roman"/>
          <w:sz w:val="22"/>
          <w:szCs w:val="22"/>
        </w:rPr>
        <w:t>SB 2</w:t>
      </w:r>
      <w:r w:rsidR="00E2688D">
        <w:rPr>
          <w:rFonts w:ascii="Times New Roman" w:hAnsi="Times New Roman" w:cs="Times New Roman"/>
          <w:sz w:val="22"/>
          <w:szCs w:val="22"/>
        </w:rPr>
        <w:t>700</w:t>
      </w:r>
      <w:r w:rsidR="00D43674">
        <w:rPr>
          <w:rFonts w:ascii="Times New Roman" w:hAnsi="Times New Roman" w:cs="Times New Roman"/>
          <w:sz w:val="22"/>
          <w:szCs w:val="22"/>
        </w:rPr>
        <w:t xml:space="preserve"> SD 1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C518F4">
        <w:rPr>
          <w:rFonts w:ascii="Times New Roman" w:hAnsi="Times New Roman" w:cs="Times New Roman"/>
          <w:sz w:val="22"/>
          <w:szCs w:val="22"/>
        </w:rPr>
        <w:t>Relat</w:t>
      </w:r>
      <w:r>
        <w:rPr>
          <w:rFonts w:ascii="Times New Roman" w:hAnsi="Times New Roman" w:cs="Times New Roman"/>
          <w:sz w:val="22"/>
          <w:szCs w:val="22"/>
        </w:rPr>
        <w:t>ing</w:t>
      </w:r>
      <w:r w:rsidRPr="00C518F4">
        <w:rPr>
          <w:rFonts w:ascii="Times New Roman" w:hAnsi="Times New Roman" w:cs="Times New Roman"/>
          <w:sz w:val="22"/>
          <w:szCs w:val="22"/>
        </w:rPr>
        <w:t xml:space="preserve"> to </w:t>
      </w:r>
      <w:r w:rsidR="006848EB">
        <w:rPr>
          <w:rFonts w:ascii="Times New Roman" w:hAnsi="Times New Roman" w:cs="Times New Roman"/>
          <w:sz w:val="22"/>
          <w:szCs w:val="22"/>
        </w:rPr>
        <w:t>The Early Childhood Registry</w:t>
      </w:r>
    </w:p>
    <w:p w14:paraId="67F8B3E7" w14:textId="60AFCFEF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b/>
          <w:sz w:val="22"/>
          <w:szCs w:val="22"/>
        </w:rPr>
        <w:t>Hearing Date</w:t>
      </w:r>
      <w:r w:rsidRPr="00C518F4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48EB">
        <w:rPr>
          <w:rFonts w:ascii="Times New Roman" w:hAnsi="Times New Roman" w:cs="Times New Roman"/>
          <w:sz w:val="22"/>
          <w:szCs w:val="22"/>
        </w:rPr>
        <w:t>T</w:t>
      </w:r>
      <w:r w:rsidR="00D43674">
        <w:rPr>
          <w:rFonts w:ascii="Times New Roman" w:hAnsi="Times New Roman" w:cs="Times New Roman"/>
          <w:sz w:val="22"/>
          <w:szCs w:val="22"/>
        </w:rPr>
        <w:t>hursday</w:t>
      </w:r>
      <w:r>
        <w:rPr>
          <w:rFonts w:ascii="Times New Roman" w:hAnsi="Times New Roman" w:cs="Times New Roman"/>
          <w:sz w:val="22"/>
          <w:szCs w:val="22"/>
        </w:rPr>
        <w:t xml:space="preserve">, February </w:t>
      </w:r>
      <w:r w:rsidR="00D43674">
        <w:rPr>
          <w:rFonts w:ascii="Times New Roman" w:hAnsi="Times New Roman" w:cs="Times New Roman"/>
          <w:sz w:val="22"/>
          <w:szCs w:val="22"/>
        </w:rPr>
        <w:t>24</w:t>
      </w:r>
      <w:r>
        <w:rPr>
          <w:rFonts w:ascii="Times New Roman" w:hAnsi="Times New Roman" w:cs="Times New Roman"/>
          <w:sz w:val="22"/>
          <w:szCs w:val="22"/>
        </w:rPr>
        <w:t>, 2022</w:t>
      </w:r>
    </w:p>
    <w:p w14:paraId="4B1AA066" w14:textId="592E09B4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b/>
          <w:sz w:val="22"/>
          <w:szCs w:val="22"/>
        </w:rPr>
        <w:t>Time</w:t>
      </w:r>
      <w:r w:rsidRPr="00C518F4">
        <w:rPr>
          <w:rFonts w:ascii="Times New Roman" w:hAnsi="Times New Roman" w:cs="Times New Roman"/>
          <w:sz w:val="22"/>
          <w:szCs w:val="22"/>
        </w:rPr>
        <w:t xml:space="preserve">:  </w:t>
      </w:r>
      <w:r w:rsidR="00D43674">
        <w:rPr>
          <w:rFonts w:ascii="Times New Roman" w:hAnsi="Times New Roman" w:cs="Times New Roman"/>
          <w:sz w:val="22"/>
          <w:szCs w:val="22"/>
        </w:rPr>
        <w:t>10:00 A.M.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7885014" w14:textId="760F9549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sz w:val="22"/>
          <w:szCs w:val="22"/>
        </w:rPr>
        <w:tab/>
      </w:r>
      <w:r w:rsidRPr="00C518F4">
        <w:rPr>
          <w:rFonts w:ascii="Times New Roman" w:hAnsi="Times New Roman" w:cs="Times New Roman"/>
          <w:b/>
          <w:sz w:val="22"/>
          <w:szCs w:val="22"/>
        </w:rPr>
        <w:t>Location</w:t>
      </w:r>
      <w:r w:rsidRPr="00C518F4">
        <w:rPr>
          <w:rFonts w:ascii="Times New Roman" w:hAnsi="Times New Roman" w:cs="Times New Roman"/>
          <w:sz w:val="22"/>
          <w:szCs w:val="22"/>
        </w:rPr>
        <w:t xml:space="preserve">:  Conference Room </w:t>
      </w:r>
      <w:r>
        <w:rPr>
          <w:rFonts w:ascii="Times New Roman" w:hAnsi="Times New Roman" w:cs="Times New Roman"/>
          <w:sz w:val="22"/>
          <w:szCs w:val="22"/>
        </w:rPr>
        <w:t>2</w:t>
      </w:r>
      <w:r w:rsidR="00D43674">
        <w:rPr>
          <w:rFonts w:ascii="Times New Roman" w:hAnsi="Times New Roman" w:cs="Times New Roman"/>
          <w:sz w:val="22"/>
          <w:szCs w:val="22"/>
        </w:rPr>
        <w:t>11 &amp;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6848EB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ideoconference</w:t>
      </w:r>
    </w:p>
    <w:p w14:paraId="2375061B" w14:textId="77777777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</w:p>
    <w:p w14:paraId="4BA25F48" w14:textId="212CBC9F" w:rsidR="001649D3" w:rsidRDefault="001649D3" w:rsidP="001649D3">
      <w:p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  <w:r w:rsidRPr="00C518F4">
        <w:rPr>
          <w:rFonts w:ascii="Times New Roman" w:hAnsi="Times New Roman" w:cs="Times New Roman"/>
          <w:b/>
          <w:sz w:val="22"/>
          <w:szCs w:val="22"/>
        </w:rPr>
        <w:t>Description</w:t>
      </w:r>
      <w:r w:rsidRPr="00C518F4">
        <w:rPr>
          <w:rFonts w:ascii="Times New Roman" w:hAnsi="Times New Roman" w:cs="Times New Roman"/>
          <w:sz w:val="22"/>
          <w:szCs w:val="22"/>
        </w:rPr>
        <w:t>:</w:t>
      </w:r>
      <w:r w:rsidRPr="001649D3">
        <w:rPr>
          <w:rFonts w:ascii="Arial" w:hAnsi="Arial" w:cs="Arial"/>
          <w:sz w:val="22"/>
          <w:szCs w:val="22"/>
        </w:rPr>
        <w:t xml:space="preserve"> </w:t>
      </w:r>
      <w:r w:rsidR="006848EB">
        <w:rPr>
          <w:rFonts w:ascii="Times New Roman" w:hAnsi="Times New Roman" w:cs="Times New Roman"/>
          <w:sz w:val="22"/>
          <w:szCs w:val="22"/>
        </w:rPr>
        <w:t xml:space="preserve"> Requires the staff of licensed and registered early childhood programs to annually provide specific information to the Department of Huan Services’ Early Childhood Workforce Registry.  Requires a report to the Legislature.  Makes an appropriation.</w:t>
      </w:r>
    </w:p>
    <w:p w14:paraId="4C4CE811" w14:textId="77777777" w:rsidR="006848EB" w:rsidRPr="006848EB" w:rsidRDefault="006848EB" w:rsidP="001649D3">
      <w:p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14:paraId="350142ED" w14:textId="4E89FA24" w:rsidR="001649D3" w:rsidRDefault="001649D3" w:rsidP="001649D3">
      <w:pPr>
        <w:ind w:left="1440" w:hanging="144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Early Learning Board Position:  </w:t>
      </w:r>
      <w:r w:rsidR="00E2688D">
        <w:rPr>
          <w:rFonts w:ascii="Times New Roman" w:hAnsi="Times New Roman" w:cs="Times New Roman"/>
          <w:b/>
          <w:bCs/>
          <w:sz w:val="22"/>
          <w:szCs w:val="22"/>
        </w:rPr>
        <w:t>Support the Intent</w:t>
      </w:r>
    </w:p>
    <w:p w14:paraId="0C7152FF" w14:textId="77777777" w:rsidR="001649D3" w:rsidRDefault="001649D3" w:rsidP="001649D3">
      <w:pPr>
        <w:rPr>
          <w:rFonts w:ascii="Times New Roman" w:hAnsi="Times New Roman" w:cs="Times New Roman"/>
        </w:rPr>
      </w:pPr>
    </w:p>
    <w:p w14:paraId="7289AC64" w14:textId="4416D41A" w:rsidR="001649D3" w:rsidRPr="00C518F4" w:rsidRDefault="001649D3" w:rsidP="001649D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Aloha.  </w:t>
      </w:r>
      <w:r w:rsidRPr="00C518F4">
        <w:rPr>
          <w:rFonts w:ascii="Times New Roman" w:hAnsi="Times New Roman" w:cs="Times New Roman"/>
          <w:sz w:val="22"/>
          <w:szCs w:val="22"/>
        </w:rPr>
        <w:t xml:space="preserve">I am Robert G. Peters, Chair of the Early Learning Board (ELB).  Thank you for this opportunity to offer </w:t>
      </w:r>
      <w:r w:rsidR="006B2639">
        <w:rPr>
          <w:rFonts w:ascii="Times New Roman" w:hAnsi="Times New Roman" w:cs="Times New Roman"/>
          <w:sz w:val="22"/>
          <w:szCs w:val="22"/>
        </w:rPr>
        <w:t>testimony</w:t>
      </w:r>
      <w:r>
        <w:rPr>
          <w:rFonts w:ascii="Times New Roman" w:hAnsi="Times New Roman" w:cs="Times New Roman"/>
          <w:sz w:val="22"/>
          <w:szCs w:val="22"/>
        </w:rPr>
        <w:t xml:space="preserve"> about SB 2</w:t>
      </w:r>
      <w:r w:rsidR="00E2688D">
        <w:rPr>
          <w:rFonts w:ascii="Times New Roman" w:hAnsi="Times New Roman" w:cs="Times New Roman"/>
          <w:sz w:val="22"/>
          <w:szCs w:val="22"/>
        </w:rPr>
        <w:t>700</w:t>
      </w:r>
      <w:r w:rsidR="00D43674">
        <w:rPr>
          <w:rFonts w:ascii="Times New Roman" w:hAnsi="Times New Roman" w:cs="Times New Roman"/>
          <w:sz w:val="22"/>
          <w:szCs w:val="22"/>
        </w:rPr>
        <w:t xml:space="preserve"> SD 1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518F4">
        <w:rPr>
          <w:rFonts w:ascii="Times New Roman" w:hAnsi="Times New Roman" w:cs="Times New Roman"/>
          <w:sz w:val="22"/>
          <w:szCs w:val="22"/>
        </w:rPr>
        <w:t>on behalf of the</w:t>
      </w:r>
      <w:r>
        <w:rPr>
          <w:rFonts w:ascii="Times New Roman" w:hAnsi="Times New Roman" w:cs="Times New Roman"/>
          <w:sz w:val="22"/>
          <w:szCs w:val="22"/>
        </w:rPr>
        <w:t xml:space="preserve"> ELB</w:t>
      </w:r>
      <w:r w:rsidRPr="00C518F4">
        <w:rPr>
          <w:rFonts w:ascii="Times New Roman" w:hAnsi="Times New Roman" w:cs="Times New Roman"/>
          <w:sz w:val="22"/>
          <w:szCs w:val="22"/>
        </w:rPr>
        <w:t xml:space="preserve">.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23AC5FC" w14:textId="0387849D" w:rsidR="001649D3" w:rsidRDefault="001649D3" w:rsidP="001649D3">
      <w:pPr>
        <w:pStyle w:val="NormalWeb"/>
        <w:rPr>
          <w:sz w:val="22"/>
          <w:szCs w:val="22"/>
        </w:rPr>
      </w:pPr>
      <w:r w:rsidRPr="00C518F4">
        <w:rPr>
          <w:sz w:val="22"/>
          <w:szCs w:val="22"/>
        </w:rPr>
        <w:t xml:space="preserve">Through Act 202, Session Laws of Hawaii 2017, ELB transitioned from an advisory to a governing board for the Executive Office on Early Learning (EOEL) and is charged with formulating statewide policy relating to early learning.  </w:t>
      </w:r>
      <w:r>
        <w:rPr>
          <w:sz w:val="22"/>
          <w:szCs w:val="22"/>
        </w:rPr>
        <w:t>The ELB</w:t>
      </w:r>
      <w:r w:rsidRPr="00C518F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is </w:t>
      </w:r>
      <w:r w:rsidRPr="00C518F4">
        <w:rPr>
          <w:sz w:val="22"/>
          <w:szCs w:val="22"/>
        </w:rPr>
        <w:t xml:space="preserve">composed of </w:t>
      </w:r>
      <w:r>
        <w:rPr>
          <w:sz w:val="22"/>
          <w:szCs w:val="22"/>
        </w:rPr>
        <w:t xml:space="preserve">17 representatives </w:t>
      </w:r>
      <w:r w:rsidRPr="00C518F4">
        <w:rPr>
          <w:sz w:val="22"/>
          <w:szCs w:val="22"/>
        </w:rPr>
        <w:t>from across the early childhood field, in both the public and private sectors.</w:t>
      </w:r>
      <w:r>
        <w:rPr>
          <w:sz w:val="22"/>
          <w:szCs w:val="22"/>
        </w:rPr>
        <w:t xml:space="preserve">  </w:t>
      </w:r>
    </w:p>
    <w:p w14:paraId="064C65DB" w14:textId="7DD37068" w:rsidR="006B2639" w:rsidRPr="00DA44D3" w:rsidRDefault="00DA44D3" w:rsidP="006B2639">
      <w:pPr>
        <w:rPr>
          <w:rFonts w:ascii="Times New Roman" w:eastAsia="Times New Roman" w:hAnsi="Times New Roman" w:cs="Times New Roman"/>
          <w:sz w:val="22"/>
          <w:szCs w:val="22"/>
        </w:rPr>
      </w:pPr>
      <w:r w:rsidRPr="006B2639">
        <w:rPr>
          <w:rFonts w:ascii="Times New Roman" w:hAnsi="Times New Roman" w:cs="Times New Roman"/>
          <w:sz w:val="22"/>
          <w:szCs w:val="22"/>
        </w:rPr>
        <w:t xml:space="preserve">The ELB is </w:t>
      </w:r>
      <w:r w:rsidR="00D43674">
        <w:rPr>
          <w:rFonts w:ascii="Times New Roman" w:hAnsi="Times New Roman" w:cs="Times New Roman"/>
          <w:sz w:val="22"/>
          <w:szCs w:val="22"/>
        </w:rPr>
        <w:t xml:space="preserve">currently </w:t>
      </w:r>
      <w:r w:rsidRPr="006B2639">
        <w:rPr>
          <w:rFonts w:ascii="Times New Roman" w:hAnsi="Times New Roman" w:cs="Times New Roman"/>
          <w:sz w:val="22"/>
          <w:szCs w:val="22"/>
        </w:rPr>
        <w:t xml:space="preserve">engaged in identifying an Institutional Analyst to coordinate the implementation of Act 210, </w:t>
      </w:r>
      <w:r w:rsidR="006B2639">
        <w:rPr>
          <w:rFonts w:ascii="Times New Roman" w:hAnsi="Times New Roman" w:cs="Times New Roman"/>
          <w:sz w:val="22"/>
          <w:szCs w:val="22"/>
        </w:rPr>
        <w:t xml:space="preserve">as </w:t>
      </w:r>
      <w:r w:rsidRPr="006B2639">
        <w:rPr>
          <w:rFonts w:ascii="Times New Roman" w:hAnsi="Times New Roman" w:cs="Times New Roman"/>
          <w:sz w:val="22"/>
          <w:szCs w:val="22"/>
        </w:rPr>
        <w:t>approved by the Legislature in 2021.  Data about the workforce will be critically important to move forward with expansion of access to quality early care and learning</w:t>
      </w:r>
      <w:r w:rsidR="006B2639">
        <w:rPr>
          <w:rFonts w:ascii="Times New Roman" w:hAnsi="Times New Roman" w:cs="Times New Roman"/>
          <w:sz w:val="22"/>
          <w:szCs w:val="22"/>
        </w:rPr>
        <w:t xml:space="preserve"> in our State and</w:t>
      </w:r>
      <w:r w:rsidRPr="006B2639">
        <w:rPr>
          <w:rFonts w:ascii="Times New Roman" w:hAnsi="Times New Roman" w:cs="Times New Roman"/>
          <w:sz w:val="22"/>
          <w:szCs w:val="22"/>
        </w:rPr>
        <w:t xml:space="preserve"> in order to be responsive to individual Island needs and circumstances.  </w:t>
      </w:r>
      <w:r w:rsidR="006B2639" w:rsidRPr="006B2639">
        <w:rPr>
          <w:rFonts w:ascii="Times New Roman" w:hAnsi="Times New Roman" w:cs="Times New Roman"/>
          <w:sz w:val="22"/>
          <w:szCs w:val="22"/>
        </w:rPr>
        <w:t xml:space="preserve">Currently </w:t>
      </w:r>
      <w:r w:rsidR="006B2639" w:rsidRPr="006B2639">
        <w:rPr>
          <w:rFonts w:ascii="Times New Roman" w:eastAsia="Times New Roman" w:hAnsi="Times New Roman" w:cs="Times New Roman"/>
          <w:sz w:val="22"/>
          <w:szCs w:val="22"/>
        </w:rPr>
        <w:t>w</w:t>
      </w:r>
      <w:r w:rsidR="006B2639" w:rsidRPr="00DA44D3">
        <w:rPr>
          <w:rFonts w:ascii="Times New Roman" w:eastAsia="Times New Roman" w:hAnsi="Times New Roman" w:cs="Times New Roman"/>
          <w:sz w:val="22"/>
          <w:szCs w:val="22"/>
        </w:rPr>
        <w:t xml:space="preserve">e lack the data necessary to understand our </w:t>
      </w:r>
      <w:proofErr w:type="gramStart"/>
      <w:r w:rsidR="006B2639" w:rsidRPr="00DA44D3">
        <w:rPr>
          <w:rFonts w:ascii="Times New Roman" w:eastAsia="Times New Roman" w:hAnsi="Times New Roman" w:cs="Times New Roman"/>
          <w:sz w:val="22"/>
          <w:szCs w:val="22"/>
        </w:rPr>
        <w:t>child care</w:t>
      </w:r>
      <w:proofErr w:type="gramEnd"/>
      <w:r w:rsidR="006B2639" w:rsidRPr="00DA44D3">
        <w:rPr>
          <w:rFonts w:ascii="Times New Roman" w:eastAsia="Times New Roman" w:hAnsi="Times New Roman" w:cs="Times New Roman"/>
          <w:sz w:val="22"/>
          <w:szCs w:val="22"/>
        </w:rPr>
        <w:t xml:space="preserve"> workforce</w:t>
      </w:r>
      <w:r w:rsidR="006B2639">
        <w:rPr>
          <w:rFonts w:ascii="Times New Roman" w:eastAsia="Times New Roman" w:hAnsi="Times New Roman" w:cs="Times New Roman"/>
          <w:sz w:val="22"/>
          <w:szCs w:val="22"/>
        </w:rPr>
        <w:t xml:space="preserve"> landscape</w:t>
      </w:r>
      <w:r w:rsidR="006B2639" w:rsidRPr="00DA44D3">
        <w:rPr>
          <w:rFonts w:ascii="Times New Roman" w:eastAsia="Times New Roman" w:hAnsi="Times New Roman" w:cs="Times New Roman"/>
          <w:sz w:val="22"/>
          <w:szCs w:val="22"/>
        </w:rPr>
        <w:t xml:space="preserve">, which </w:t>
      </w:r>
      <w:r w:rsidR="006B2639">
        <w:rPr>
          <w:rFonts w:ascii="Times New Roman" w:eastAsia="Times New Roman" w:hAnsi="Times New Roman" w:cs="Times New Roman"/>
          <w:sz w:val="22"/>
          <w:szCs w:val="22"/>
        </w:rPr>
        <w:t>presents a barrier to</w:t>
      </w:r>
      <w:r w:rsidR="006B2639" w:rsidRPr="006B2639">
        <w:rPr>
          <w:rFonts w:ascii="Times New Roman" w:eastAsia="Times New Roman" w:hAnsi="Times New Roman" w:cs="Times New Roman"/>
          <w:sz w:val="22"/>
          <w:szCs w:val="22"/>
        </w:rPr>
        <w:t xml:space="preserve"> the</w:t>
      </w:r>
      <w:r w:rsidR="006B2639" w:rsidRPr="00DA44D3">
        <w:rPr>
          <w:rFonts w:ascii="Times New Roman" w:eastAsia="Times New Roman" w:hAnsi="Times New Roman" w:cs="Times New Roman"/>
          <w:sz w:val="22"/>
          <w:szCs w:val="22"/>
        </w:rPr>
        <w:t xml:space="preserve"> ability to create strategic policy to </w:t>
      </w:r>
      <w:r w:rsidR="006B2639" w:rsidRPr="006B2639">
        <w:rPr>
          <w:rFonts w:ascii="Times New Roman" w:eastAsia="Times New Roman" w:hAnsi="Times New Roman" w:cs="Times New Roman"/>
          <w:sz w:val="22"/>
          <w:szCs w:val="22"/>
        </w:rPr>
        <w:t>satisfy the obligations of Act 210.</w:t>
      </w:r>
      <w:r w:rsidR="006B2639" w:rsidRPr="00DA44D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B2639">
        <w:rPr>
          <w:rFonts w:ascii="Times New Roman" w:eastAsia="Times New Roman" w:hAnsi="Times New Roman" w:cs="Times New Roman"/>
          <w:sz w:val="22"/>
          <w:szCs w:val="22"/>
        </w:rPr>
        <w:t xml:space="preserve"> Therefore, we are offering testimony supporting the intent of this bill.</w:t>
      </w:r>
    </w:p>
    <w:p w14:paraId="0643BEE0" w14:textId="77777777" w:rsidR="006B2639" w:rsidRDefault="006B2639" w:rsidP="006B2639">
      <w:pPr>
        <w:rPr>
          <w:rFonts w:ascii="Times New Roman" w:hAnsi="Times New Roman" w:cs="Times New Roman"/>
          <w:sz w:val="22"/>
          <w:szCs w:val="22"/>
        </w:rPr>
      </w:pPr>
    </w:p>
    <w:p w14:paraId="7856F8F1" w14:textId="58E327CB" w:rsidR="006B2639" w:rsidRPr="00DA44D3" w:rsidRDefault="006B2639" w:rsidP="006B2639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 Early Learning Board</w:t>
      </w:r>
      <w:r w:rsidRPr="00DA44D3">
        <w:rPr>
          <w:rFonts w:ascii="Times New Roman" w:eastAsia="Times New Roman" w:hAnsi="Times New Roman" w:cs="Times New Roman"/>
          <w:sz w:val="22"/>
          <w:szCs w:val="22"/>
        </w:rPr>
        <w:t xml:space="preserve"> defers to DHS </w:t>
      </w:r>
      <w:r>
        <w:rPr>
          <w:rFonts w:ascii="Times New Roman" w:eastAsia="Times New Roman" w:hAnsi="Times New Roman" w:cs="Times New Roman"/>
          <w:sz w:val="22"/>
          <w:szCs w:val="22"/>
        </w:rPr>
        <w:t>with regard to the specifics of</w:t>
      </w:r>
      <w:r w:rsidRPr="00DA44D3">
        <w:rPr>
          <w:rFonts w:ascii="Times New Roman" w:eastAsia="Times New Roman" w:hAnsi="Times New Roman" w:cs="Times New Roman"/>
          <w:sz w:val="22"/>
          <w:szCs w:val="22"/>
        </w:rPr>
        <w:t xml:space="preserve"> th</w:t>
      </w: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DA44D3">
        <w:rPr>
          <w:rFonts w:ascii="Times New Roman" w:eastAsia="Times New Roman" w:hAnsi="Times New Roman" w:cs="Times New Roman"/>
          <w:sz w:val="22"/>
          <w:szCs w:val="22"/>
        </w:rPr>
        <w:t xml:space="preserve"> bill, particularly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with regard to </w:t>
      </w:r>
      <w:r w:rsidRPr="00DA44D3">
        <w:rPr>
          <w:rFonts w:ascii="Times New Roman" w:eastAsia="Times New Roman" w:hAnsi="Times New Roman" w:cs="Times New Roman"/>
          <w:sz w:val="22"/>
          <w:szCs w:val="22"/>
        </w:rPr>
        <w:t>implementation and funding needs</w:t>
      </w:r>
    </w:p>
    <w:p w14:paraId="17E7C843" w14:textId="414AB319" w:rsidR="001649D3" w:rsidRDefault="001649D3" w:rsidP="001649D3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Mahalo for the opportunity to offer </w:t>
      </w:r>
      <w:r w:rsidR="006B2639">
        <w:rPr>
          <w:sz w:val="22"/>
          <w:szCs w:val="22"/>
        </w:rPr>
        <w:t>testimony</w:t>
      </w:r>
      <w:r>
        <w:rPr>
          <w:sz w:val="22"/>
          <w:szCs w:val="22"/>
        </w:rPr>
        <w:t xml:space="preserve"> on SB</w:t>
      </w:r>
      <w:r w:rsidR="006B2639">
        <w:rPr>
          <w:sz w:val="22"/>
          <w:szCs w:val="22"/>
        </w:rPr>
        <w:t xml:space="preserve"> 2700</w:t>
      </w:r>
      <w:r w:rsidR="00D43674">
        <w:rPr>
          <w:sz w:val="22"/>
          <w:szCs w:val="22"/>
        </w:rPr>
        <w:t xml:space="preserve"> SD 1</w:t>
      </w:r>
      <w:r w:rsidR="006B2639">
        <w:rPr>
          <w:sz w:val="22"/>
          <w:szCs w:val="22"/>
        </w:rPr>
        <w:t xml:space="preserve"> supporting its </w:t>
      </w:r>
      <w:proofErr w:type="gramStart"/>
      <w:r w:rsidR="006B2639">
        <w:rPr>
          <w:sz w:val="22"/>
          <w:szCs w:val="22"/>
        </w:rPr>
        <w:t>intent</w:t>
      </w:r>
      <w:r>
        <w:rPr>
          <w:sz w:val="22"/>
          <w:szCs w:val="22"/>
        </w:rPr>
        <w:t xml:space="preserve"> .</w:t>
      </w:r>
      <w:proofErr w:type="gramEnd"/>
    </w:p>
    <w:p w14:paraId="19A34A6A" w14:textId="77777777" w:rsidR="001649D3" w:rsidRPr="001649D3" w:rsidRDefault="001649D3" w:rsidP="001649D3">
      <w:pPr>
        <w:tabs>
          <w:tab w:val="left" w:pos="1440"/>
        </w:tabs>
        <w:rPr>
          <w:rFonts w:ascii="Times New Roman" w:hAnsi="Times New Roman" w:cs="Times New Roman"/>
          <w:sz w:val="22"/>
          <w:szCs w:val="22"/>
        </w:rPr>
      </w:pPr>
    </w:p>
    <w:p w14:paraId="6410AD62" w14:textId="5F8007B2" w:rsidR="003D0A55" w:rsidRPr="001649D3" w:rsidRDefault="00D43674" w:rsidP="001649D3">
      <w:pPr>
        <w:rPr>
          <w:rFonts w:ascii="Times New Roman" w:hAnsi="Times New Roman" w:cs="Times New Roman"/>
        </w:rPr>
      </w:pPr>
    </w:p>
    <w:sectPr w:rsidR="003D0A55" w:rsidRPr="001649D3" w:rsidSect="001B6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9D3"/>
    <w:rsid w:val="001649D3"/>
    <w:rsid w:val="001B6956"/>
    <w:rsid w:val="006848EB"/>
    <w:rsid w:val="006B2639"/>
    <w:rsid w:val="008C7A3F"/>
    <w:rsid w:val="009C3725"/>
    <w:rsid w:val="00D43674"/>
    <w:rsid w:val="00DA44D3"/>
    <w:rsid w:val="00E2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DAD3FF"/>
  <w14:defaultImageDpi w14:val="32767"/>
  <w15:chartTrackingRefBased/>
  <w15:docId w15:val="{A6B14E7B-CB9C-2F47-A610-5EC9DAA0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49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Peters</dc:creator>
  <cp:keywords/>
  <dc:description/>
  <cp:lastModifiedBy>Robert Peters</cp:lastModifiedBy>
  <cp:revision>2</cp:revision>
  <dcterms:created xsi:type="dcterms:W3CDTF">2022-02-23T00:56:00Z</dcterms:created>
  <dcterms:modified xsi:type="dcterms:W3CDTF">2022-02-23T00:56:00Z</dcterms:modified>
</cp:coreProperties>
</file>