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152DC" w14:textId="419FC309" w:rsidR="009A7739" w:rsidRDefault="009A7739" w:rsidP="009A7739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ELB Priorities </w:t>
      </w:r>
      <w:r w:rsidR="001C0C62">
        <w:rPr>
          <w:rFonts w:ascii="Times New Roman" w:hAnsi="Times New Roman" w:cs="Times New Roman"/>
          <w:b/>
          <w:bCs/>
        </w:rPr>
        <w:t>Draft</w:t>
      </w:r>
    </w:p>
    <w:p w14:paraId="57946FA1" w14:textId="62956CA3" w:rsidR="009A7739" w:rsidRDefault="009A7739" w:rsidP="009A7739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2021 – 2022</w:t>
      </w:r>
    </w:p>
    <w:p w14:paraId="748B45AF" w14:textId="77777777" w:rsidR="009A7739" w:rsidRDefault="009A7739" w:rsidP="009A7739">
      <w:pPr>
        <w:jc w:val="center"/>
        <w:rPr>
          <w:rFonts w:ascii="Times New Roman" w:hAnsi="Times New Roman" w:cs="Times New Roman"/>
          <w:b/>
          <w:bCs/>
        </w:rPr>
      </w:pPr>
    </w:p>
    <w:p w14:paraId="0F2171AB" w14:textId="2B4011AA" w:rsidR="003D0A55" w:rsidRDefault="007E2EFB"/>
    <w:p w14:paraId="53F262B3" w14:textId="77777777" w:rsidR="009A7739" w:rsidRDefault="009A7739"/>
    <w:p w14:paraId="34CDD56F" w14:textId="5781E3C1" w:rsidR="009A7739" w:rsidRDefault="009A7739"/>
    <w:p w14:paraId="279D9B3B" w14:textId="77777777" w:rsidR="009A7739" w:rsidRPr="000904EF" w:rsidRDefault="009A7739" w:rsidP="009A7739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Board Related:</w:t>
      </w:r>
    </w:p>
    <w:p w14:paraId="6458EF43" w14:textId="77777777" w:rsidR="009A7739" w:rsidRDefault="009A7739" w:rsidP="009A7739">
      <w:pPr>
        <w:rPr>
          <w:rFonts w:ascii="Times New Roman" w:hAnsi="Times New Roman" w:cs="Times New Roman"/>
          <w:b/>
          <w:bCs/>
        </w:rPr>
      </w:pPr>
    </w:p>
    <w:p w14:paraId="2D0B5A8D" w14:textId="1EB38CA8" w:rsidR="009A7739" w:rsidRPr="009A7739" w:rsidRDefault="009A7739" w:rsidP="009A773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9A7739">
        <w:rPr>
          <w:rFonts w:ascii="Times New Roman" w:hAnsi="Times New Roman" w:cs="Times New Roman"/>
        </w:rPr>
        <w:t>Plan and implement a smooth leadership transition process to on-board the new Director</w:t>
      </w:r>
    </w:p>
    <w:p w14:paraId="6927CEF0" w14:textId="373AB916" w:rsidR="009A7739" w:rsidRDefault="009A7739" w:rsidP="009A7739">
      <w:pPr>
        <w:rPr>
          <w:rFonts w:ascii="Times New Roman" w:hAnsi="Times New Roman" w:cs="Times New Roman"/>
        </w:rPr>
      </w:pPr>
    </w:p>
    <w:p w14:paraId="0D299142" w14:textId="5729758F" w:rsidR="009A7739" w:rsidRPr="009A7739" w:rsidRDefault="009A7739" w:rsidP="009A773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9A7739">
        <w:rPr>
          <w:rFonts w:ascii="Times New Roman" w:hAnsi="Times New Roman" w:cs="Times New Roman"/>
        </w:rPr>
        <w:t>Enhance Board capacity</w:t>
      </w:r>
      <w:r w:rsidR="001C0C62">
        <w:rPr>
          <w:rFonts w:ascii="Times New Roman" w:hAnsi="Times New Roman" w:cs="Times New Roman"/>
        </w:rPr>
        <w:t>,</w:t>
      </w:r>
    </w:p>
    <w:p w14:paraId="53B2CB2E" w14:textId="6389B9E1" w:rsidR="009A7739" w:rsidRDefault="009A7739" w:rsidP="009A7739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Select a Board Vice Chair</w:t>
      </w:r>
      <w:r w:rsidR="00D93337">
        <w:rPr>
          <w:rFonts w:ascii="Times New Roman" w:hAnsi="Times New Roman" w:cs="Times New Roman"/>
        </w:rPr>
        <w:t xml:space="preserve"> following the approved </w:t>
      </w:r>
      <w:proofErr w:type="gramStart"/>
      <w:r w:rsidR="00D93337">
        <w:rPr>
          <w:rFonts w:ascii="Times New Roman" w:hAnsi="Times New Roman" w:cs="Times New Roman"/>
        </w:rPr>
        <w:t>process</w:t>
      </w:r>
      <w:r w:rsidR="001C0C62">
        <w:rPr>
          <w:rFonts w:ascii="Times New Roman" w:hAnsi="Times New Roman" w:cs="Times New Roman"/>
        </w:rPr>
        <w:t>;</w:t>
      </w:r>
      <w:proofErr w:type="gramEnd"/>
    </w:p>
    <w:p w14:paraId="4166285B" w14:textId="7FCA410F" w:rsidR="00D93337" w:rsidRDefault="008017A4" w:rsidP="009A7739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Explore</w:t>
      </w:r>
      <w:r w:rsidR="00D93337">
        <w:rPr>
          <w:rFonts w:ascii="Times New Roman" w:hAnsi="Times New Roman" w:cs="Times New Roman"/>
        </w:rPr>
        <w:t xml:space="preserve"> Board organization</w:t>
      </w:r>
      <w:r w:rsidR="00460A44">
        <w:rPr>
          <w:rFonts w:ascii="Times New Roman" w:hAnsi="Times New Roman" w:cs="Times New Roman"/>
        </w:rPr>
        <w:t xml:space="preserve">, structure </w:t>
      </w:r>
      <w:r w:rsidR="00D93337">
        <w:rPr>
          <w:rFonts w:ascii="Times New Roman" w:hAnsi="Times New Roman" w:cs="Times New Roman"/>
        </w:rPr>
        <w:t>and membership</w:t>
      </w:r>
      <w:r>
        <w:rPr>
          <w:rFonts w:ascii="Times New Roman" w:hAnsi="Times New Roman" w:cs="Times New Roman"/>
        </w:rPr>
        <w:t xml:space="preserve"> </w:t>
      </w:r>
      <w:r w:rsidR="001C0C62">
        <w:rPr>
          <w:rFonts w:ascii="Times New Roman" w:hAnsi="Times New Roman" w:cs="Times New Roman"/>
        </w:rPr>
        <w:t xml:space="preserve">in light of system governance </w:t>
      </w:r>
      <w:proofErr w:type="gramStart"/>
      <w:r w:rsidR="001C0C62">
        <w:rPr>
          <w:rFonts w:ascii="Times New Roman" w:hAnsi="Times New Roman" w:cs="Times New Roman"/>
        </w:rPr>
        <w:t>needs;</w:t>
      </w:r>
      <w:proofErr w:type="gramEnd"/>
      <w:r w:rsidR="00792C95">
        <w:rPr>
          <w:rFonts w:ascii="Times New Roman" w:hAnsi="Times New Roman" w:cs="Times New Roman"/>
        </w:rPr>
        <w:t xml:space="preserve">  </w:t>
      </w:r>
    </w:p>
    <w:p w14:paraId="0D2EE725" w14:textId="5316988F" w:rsidR="007E2EFB" w:rsidRPr="007E2EFB" w:rsidRDefault="007E2EFB" w:rsidP="009A7739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highlight w:val="yellow"/>
        </w:rPr>
      </w:pPr>
      <w:r w:rsidRPr="007E2EFB">
        <w:rPr>
          <w:rFonts w:ascii="Times New Roman" w:hAnsi="Times New Roman" w:cs="Times New Roman"/>
          <w:highlight w:val="yellow"/>
        </w:rPr>
        <w:t xml:space="preserve">Review policy development process with the goal to activate </w:t>
      </w:r>
      <w:proofErr w:type="gramStart"/>
      <w:r w:rsidRPr="007E2EFB">
        <w:rPr>
          <w:rFonts w:ascii="Times New Roman" w:hAnsi="Times New Roman" w:cs="Times New Roman"/>
          <w:highlight w:val="yellow"/>
        </w:rPr>
        <w:t>it;</w:t>
      </w:r>
      <w:proofErr w:type="gramEnd"/>
    </w:p>
    <w:p w14:paraId="55CA9DDB" w14:textId="35ACE141" w:rsidR="009A7739" w:rsidRPr="00D93337" w:rsidRDefault="00D93337" w:rsidP="009A7739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Support committee efforts to fulfill their charter charges</w:t>
      </w:r>
      <w:r w:rsidR="001C0C62">
        <w:rPr>
          <w:rFonts w:ascii="Times New Roman" w:hAnsi="Times New Roman" w:cs="Times New Roman"/>
        </w:rPr>
        <w:t>.</w:t>
      </w:r>
    </w:p>
    <w:p w14:paraId="59862288" w14:textId="09E7AB21" w:rsidR="009A7739" w:rsidRDefault="009A7739" w:rsidP="009A7739">
      <w:pPr>
        <w:rPr>
          <w:rFonts w:ascii="Times New Roman" w:hAnsi="Times New Roman" w:cs="Times New Roman"/>
        </w:rPr>
      </w:pPr>
    </w:p>
    <w:p w14:paraId="6E19F87F" w14:textId="77777777" w:rsidR="009A7739" w:rsidRDefault="009A7739" w:rsidP="009A7739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System Related:</w:t>
      </w:r>
    </w:p>
    <w:p w14:paraId="755F1A1E" w14:textId="77777777" w:rsidR="009A7739" w:rsidRPr="00D36B4D" w:rsidRDefault="009A7739" w:rsidP="009A773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36B4D">
        <w:rPr>
          <w:rFonts w:ascii="Times New Roman" w:hAnsi="Times New Roman" w:cs="Times New Roman"/>
        </w:rPr>
        <w:t>Increase access, capacity and use of high-quality early childhood development programs by,</w:t>
      </w:r>
    </w:p>
    <w:p w14:paraId="1C46B458" w14:textId="300AE2C0" w:rsidR="009A7739" w:rsidRDefault="00D93337" w:rsidP="009A773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Hiring an Act 210 (Act 046) Coordinator</w:t>
      </w:r>
      <w:r w:rsidR="00460A44">
        <w:rPr>
          <w:rFonts w:ascii="Times New Roman" w:hAnsi="Times New Roman" w:cs="Times New Roman"/>
        </w:rPr>
        <w:t>/Institutional Analyst</w:t>
      </w:r>
      <w:r>
        <w:rPr>
          <w:rFonts w:ascii="Times New Roman" w:hAnsi="Times New Roman" w:cs="Times New Roman"/>
        </w:rPr>
        <w:t xml:space="preserve"> to launch </w:t>
      </w:r>
      <w:r w:rsidR="00460A44">
        <w:rPr>
          <w:rFonts w:ascii="Times New Roman" w:hAnsi="Times New Roman" w:cs="Times New Roman"/>
        </w:rPr>
        <w:t>research/</w:t>
      </w:r>
      <w:r>
        <w:rPr>
          <w:rFonts w:ascii="Times New Roman" w:hAnsi="Times New Roman" w:cs="Times New Roman"/>
        </w:rPr>
        <w:t>data collection</w:t>
      </w:r>
      <w:r w:rsidR="00460A44">
        <w:rPr>
          <w:rFonts w:ascii="Times New Roman" w:hAnsi="Times New Roman" w:cs="Times New Roman"/>
        </w:rPr>
        <w:t xml:space="preserve"> efforts</w:t>
      </w:r>
      <w:r w:rsidR="00792C95">
        <w:rPr>
          <w:rFonts w:ascii="Times New Roman" w:hAnsi="Times New Roman" w:cs="Times New Roman"/>
        </w:rPr>
        <w:t xml:space="preserve">, begin </w:t>
      </w:r>
      <w:r>
        <w:rPr>
          <w:rFonts w:ascii="Times New Roman" w:hAnsi="Times New Roman" w:cs="Times New Roman"/>
        </w:rPr>
        <w:t xml:space="preserve">planning for </w:t>
      </w:r>
      <w:proofErr w:type="gramStart"/>
      <w:r w:rsidR="00792C95">
        <w:rPr>
          <w:rFonts w:ascii="Times New Roman" w:hAnsi="Times New Roman" w:cs="Times New Roman"/>
        </w:rPr>
        <w:t>child care</w:t>
      </w:r>
      <w:proofErr w:type="gramEnd"/>
      <w:r w:rsidR="00792C95">
        <w:rPr>
          <w:rFonts w:ascii="Times New Roman" w:hAnsi="Times New Roman" w:cs="Times New Roman"/>
        </w:rPr>
        <w:t xml:space="preserve"> and pre-K </w:t>
      </w:r>
      <w:r>
        <w:rPr>
          <w:rFonts w:ascii="Times New Roman" w:hAnsi="Times New Roman" w:cs="Times New Roman"/>
        </w:rPr>
        <w:t xml:space="preserve">expansion </w:t>
      </w:r>
      <w:r w:rsidR="00460A44">
        <w:rPr>
          <w:rFonts w:ascii="Times New Roman" w:hAnsi="Times New Roman" w:cs="Times New Roman"/>
        </w:rPr>
        <w:t xml:space="preserve">implementation </w:t>
      </w:r>
      <w:r>
        <w:rPr>
          <w:rFonts w:ascii="Times New Roman" w:hAnsi="Times New Roman" w:cs="Times New Roman"/>
        </w:rPr>
        <w:t>as defined in statute</w:t>
      </w:r>
      <w:r w:rsidR="00460A44">
        <w:rPr>
          <w:rFonts w:ascii="Times New Roman" w:hAnsi="Times New Roman" w:cs="Times New Roman"/>
        </w:rPr>
        <w:t xml:space="preserve"> </w:t>
      </w:r>
      <w:r w:rsidR="001C0C62">
        <w:rPr>
          <w:rFonts w:ascii="Times New Roman" w:hAnsi="Times New Roman" w:cs="Times New Roman"/>
        </w:rPr>
        <w:t xml:space="preserve">and </w:t>
      </w:r>
      <w:r w:rsidR="00460A44">
        <w:rPr>
          <w:rFonts w:ascii="Times New Roman" w:hAnsi="Times New Roman" w:cs="Times New Roman"/>
        </w:rPr>
        <w:t xml:space="preserve">in </w:t>
      </w:r>
      <w:r w:rsidR="001C0C62">
        <w:rPr>
          <w:rFonts w:ascii="Times New Roman" w:hAnsi="Times New Roman" w:cs="Times New Roman"/>
        </w:rPr>
        <w:t>preparation for the</w:t>
      </w:r>
      <w:r w:rsidR="00460A44">
        <w:rPr>
          <w:rFonts w:ascii="Times New Roman" w:hAnsi="Times New Roman" w:cs="Times New Roman"/>
        </w:rPr>
        <w:t xml:space="preserve"> new biennium in 2023;</w:t>
      </w:r>
    </w:p>
    <w:p w14:paraId="2E06FC72" w14:textId="6F89E449" w:rsidR="00D93337" w:rsidRPr="00D93337" w:rsidRDefault="00D93337" w:rsidP="00D9333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Supporting Coordinator’s collaboration with DHS, DOE and HSPCSC</w:t>
      </w:r>
      <w:r w:rsidR="00072747">
        <w:rPr>
          <w:rFonts w:ascii="Times New Roman" w:hAnsi="Times New Roman" w:cs="Times New Roman"/>
        </w:rPr>
        <w:t xml:space="preserve">, and </w:t>
      </w:r>
      <w:r w:rsidR="00072747" w:rsidRPr="00072747">
        <w:rPr>
          <w:rFonts w:ascii="Times New Roman" w:hAnsi="Times New Roman" w:cs="Times New Roman"/>
          <w:highlight w:val="yellow"/>
        </w:rPr>
        <w:t>private direct service providers</w:t>
      </w:r>
      <w:r>
        <w:rPr>
          <w:rFonts w:ascii="Times New Roman" w:hAnsi="Times New Roman" w:cs="Times New Roman"/>
        </w:rPr>
        <w:t xml:space="preserve"> about how to move forward with expansion as defined in Act 210 (Act 046</w:t>
      </w:r>
      <w:proofErr w:type="gramStart"/>
      <w:r>
        <w:rPr>
          <w:rFonts w:ascii="Times New Roman" w:hAnsi="Times New Roman" w:cs="Times New Roman"/>
        </w:rPr>
        <w:t>);</w:t>
      </w:r>
      <w:proofErr w:type="gramEnd"/>
    </w:p>
    <w:p w14:paraId="323F3F73" w14:textId="546386B3" w:rsidR="009A7739" w:rsidRDefault="009A7739" w:rsidP="009A773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Supporting efforts to expand workforce capacity building</w:t>
      </w:r>
      <w:r w:rsidR="001C0C62">
        <w:rPr>
          <w:rFonts w:ascii="Times New Roman" w:hAnsi="Times New Roman" w:cs="Times New Roman"/>
        </w:rPr>
        <w:t>:</w:t>
      </w:r>
    </w:p>
    <w:p w14:paraId="14D7FA83" w14:textId="216E8D58" w:rsidR="00460A44" w:rsidRDefault="00460A44" w:rsidP="00460A44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Advocate in support of public stipend funding,</w:t>
      </w:r>
    </w:p>
    <w:p w14:paraId="238A96E7" w14:textId="1807B151" w:rsidR="00460A44" w:rsidRDefault="00460A44" w:rsidP="001C0C62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Provide guidance and support </w:t>
      </w:r>
      <w:r w:rsidR="001C0C62">
        <w:rPr>
          <w:rFonts w:ascii="Times New Roman" w:hAnsi="Times New Roman" w:cs="Times New Roman"/>
        </w:rPr>
        <w:t>for the</w:t>
      </w:r>
      <w:r>
        <w:rPr>
          <w:rFonts w:ascii="Times New Roman" w:hAnsi="Times New Roman" w:cs="Times New Roman"/>
        </w:rPr>
        <w:t xml:space="preserve"> ECE3 compensation equity study and</w:t>
      </w:r>
      <w:r w:rsidR="001C0C62">
        <w:rPr>
          <w:rFonts w:ascii="Times New Roman" w:hAnsi="Times New Roman" w:cs="Times New Roman"/>
        </w:rPr>
        <w:t xml:space="preserve"> </w:t>
      </w:r>
      <w:r w:rsidRPr="001C0C62">
        <w:rPr>
          <w:rFonts w:ascii="Times New Roman" w:hAnsi="Times New Roman" w:cs="Times New Roman"/>
        </w:rPr>
        <w:t xml:space="preserve">plans for an integrated professional development system. </w:t>
      </w:r>
    </w:p>
    <w:p w14:paraId="7A2A405F" w14:textId="03155572" w:rsidR="00072747" w:rsidRPr="00072747" w:rsidRDefault="00072747" w:rsidP="001C0C6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highlight w:val="yellow"/>
        </w:rPr>
      </w:pPr>
      <w:r w:rsidRPr="00072747">
        <w:rPr>
          <w:rFonts w:ascii="Times New Roman" w:hAnsi="Times New Roman" w:cs="Times New Roman"/>
          <w:highlight w:val="yellow"/>
        </w:rPr>
        <w:t>Work to enact essential early childhood educator workforce policies.</w:t>
      </w:r>
    </w:p>
    <w:p w14:paraId="75ABC340" w14:textId="09B56428" w:rsidR="009A7739" w:rsidRDefault="009A7739" w:rsidP="009A77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Promote collaboration among/across public agencies as well as between the public and private sectors in Early Childhood from prenatal through kindergarten entry</w:t>
      </w:r>
      <w:r w:rsidR="008017A4">
        <w:rPr>
          <w:rFonts w:ascii="Times New Roman" w:hAnsi="Times New Roman" w:cs="Times New Roman"/>
        </w:rPr>
        <w:t>:</w:t>
      </w:r>
    </w:p>
    <w:p w14:paraId="465C3634" w14:textId="6EE6CA56" w:rsidR="00460A44" w:rsidRDefault="008017A4" w:rsidP="00460A4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Continue to support implementation efforts for the IECPH (Hawaii Integrated Infant and Early Childhood Behavioral Health) </w:t>
      </w:r>
      <w:proofErr w:type="gramStart"/>
      <w:r>
        <w:rPr>
          <w:rFonts w:ascii="Times New Roman" w:hAnsi="Times New Roman" w:cs="Times New Roman"/>
        </w:rPr>
        <w:t>plan;</w:t>
      </w:r>
      <w:proofErr w:type="gramEnd"/>
    </w:p>
    <w:p w14:paraId="26ED49A4" w14:textId="3A7CD112" w:rsidR="008017A4" w:rsidRDefault="008017A4" w:rsidP="00460A4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Participate on the ECCS Impact Advisory Council in support of the DOH Health Integrated Pre-Natal – 3 </w:t>
      </w:r>
      <w:proofErr w:type="gramStart"/>
      <w:r>
        <w:rPr>
          <w:rFonts w:ascii="Times New Roman" w:hAnsi="Times New Roman" w:cs="Times New Roman"/>
        </w:rPr>
        <w:t>Grant;</w:t>
      </w:r>
      <w:proofErr w:type="gramEnd"/>
    </w:p>
    <w:p w14:paraId="353740BC" w14:textId="01407A7E" w:rsidR="00072747" w:rsidRDefault="001C0C62" w:rsidP="0007274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Advocat</w:t>
      </w:r>
      <w:r w:rsidR="00792C95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for the sustainability of early childhood program options to preserve current capacity in both the public and private sectors.</w:t>
      </w:r>
    </w:p>
    <w:p w14:paraId="4B47EC11" w14:textId="7F51744B" w:rsidR="00072747" w:rsidRPr="00072747" w:rsidRDefault="00072747" w:rsidP="000727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highlight w:val="yellow"/>
        </w:rPr>
      </w:pPr>
      <w:r w:rsidRPr="00072747">
        <w:rPr>
          <w:rFonts w:ascii="Times New Roman" w:hAnsi="Times New Roman" w:cs="Times New Roman"/>
          <w:highlight w:val="yellow"/>
        </w:rPr>
        <w:t xml:space="preserve">Support systems mapping efforts </w:t>
      </w:r>
    </w:p>
    <w:p w14:paraId="72E76E1C" w14:textId="023B7D54" w:rsidR="00072747" w:rsidRPr="00072747" w:rsidRDefault="00072747" w:rsidP="000727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highlight w:val="yellow"/>
        </w:rPr>
      </w:pPr>
      <w:r w:rsidRPr="00072747">
        <w:rPr>
          <w:rFonts w:ascii="Times New Roman" w:hAnsi="Times New Roman" w:cs="Times New Roman"/>
          <w:highlight w:val="yellow"/>
        </w:rPr>
        <w:t>Prepare to handle federal funds in anticipation of the BBB Act</w:t>
      </w:r>
    </w:p>
    <w:p w14:paraId="0A839312" w14:textId="74ADC2AC" w:rsidR="009A7739" w:rsidRDefault="009A7739" w:rsidP="009A7739">
      <w:pPr>
        <w:rPr>
          <w:rFonts w:ascii="Times New Roman" w:hAnsi="Times New Roman" w:cs="Times New Roman"/>
        </w:rPr>
      </w:pPr>
    </w:p>
    <w:p w14:paraId="354060AA" w14:textId="77777777" w:rsidR="009A7739" w:rsidRDefault="009A7739" w:rsidP="009A7739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EOEL Related:</w:t>
      </w:r>
    </w:p>
    <w:p w14:paraId="01C92956" w14:textId="19A2C5AB" w:rsidR="009A7739" w:rsidRPr="009A7739" w:rsidRDefault="009A7739" w:rsidP="009A773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Design and conduct a successful EOEL Director search process which results in the selection of a Director to enhance the State’s early learning system.</w:t>
      </w:r>
    </w:p>
    <w:p w14:paraId="1485E1D4" w14:textId="0A4B278B" w:rsidR="009A7739" w:rsidRPr="00D93337" w:rsidRDefault="00D93337" w:rsidP="009A773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lastRenderedPageBreak/>
        <w:t xml:space="preserve">Advocate for the </w:t>
      </w:r>
      <w:r w:rsidR="009A7739">
        <w:rPr>
          <w:rFonts w:ascii="Times New Roman" w:hAnsi="Times New Roman" w:cs="Times New Roman"/>
        </w:rPr>
        <w:t>EOEL’s Budget request for fiscal year 202</w:t>
      </w:r>
      <w:r w:rsidR="00460A44">
        <w:rPr>
          <w:rFonts w:ascii="Times New Roman" w:hAnsi="Times New Roman" w:cs="Times New Roman"/>
        </w:rPr>
        <w:t>2, including 2 position counts</w:t>
      </w:r>
      <w:r>
        <w:rPr>
          <w:rFonts w:ascii="Times New Roman" w:hAnsi="Times New Roman" w:cs="Times New Roman"/>
        </w:rPr>
        <w:t>.</w:t>
      </w:r>
    </w:p>
    <w:p w14:paraId="0E3206B4" w14:textId="0E617681" w:rsidR="00D93337" w:rsidRPr="000904EF" w:rsidRDefault="00D93337" w:rsidP="009A773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Support the Interim Director’s efforts to move the work of the EOEL forward</w:t>
      </w:r>
      <w:r w:rsidR="008017A4">
        <w:rPr>
          <w:rFonts w:ascii="Times New Roman" w:hAnsi="Times New Roman" w:cs="Times New Roman"/>
        </w:rPr>
        <w:t xml:space="preserve"> and planning for the upcoming biennium.</w:t>
      </w:r>
    </w:p>
    <w:p w14:paraId="179CBDCC" w14:textId="77777777" w:rsidR="009A7739" w:rsidRPr="009A7739" w:rsidRDefault="009A7739" w:rsidP="009A7739">
      <w:pPr>
        <w:rPr>
          <w:rFonts w:ascii="Times New Roman" w:hAnsi="Times New Roman" w:cs="Times New Roman"/>
          <w:sz w:val="22"/>
          <w:szCs w:val="22"/>
        </w:rPr>
      </w:pPr>
    </w:p>
    <w:sectPr w:rsidR="009A7739" w:rsidRPr="009A7739" w:rsidSect="001B69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754EA0"/>
    <w:multiLevelType w:val="hybridMultilevel"/>
    <w:tmpl w:val="A372C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63F4F"/>
    <w:multiLevelType w:val="hybridMultilevel"/>
    <w:tmpl w:val="1444C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FF0BAD"/>
    <w:multiLevelType w:val="hybridMultilevel"/>
    <w:tmpl w:val="0D721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B3432B"/>
    <w:multiLevelType w:val="hybridMultilevel"/>
    <w:tmpl w:val="1DEC3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739"/>
    <w:rsid w:val="00072747"/>
    <w:rsid w:val="001B6956"/>
    <w:rsid w:val="001C0C62"/>
    <w:rsid w:val="00460A44"/>
    <w:rsid w:val="0046255B"/>
    <w:rsid w:val="00704F16"/>
    <w:rsid w:val="00792C95"/>
    <w:rsid w:val="007E2EFB"/>
    <w:rsid w:val="008017A4"/>
    <w:rsid w:val="008C7A3F"/>
    <w:rsid w:val="009A7739"/>
    <w:rsid w:val="00D9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218776"/>
  <w14:defaultImageDpi w14:val="32767"/>
  <w15:chartTrackingRefBased/>
  <w15:docId w15:val="{C19AA294-E8FE-3348-B02B-C08D205E2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A77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7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Peters</dc:creator>
  <cp:keywords/>
  <dc:description/>
  <cp:lastModifiedBy>Robert Peters</cp:lastModifiedBy>
  <cp:revision>3</cp:revision>
  <cp:lastPrinted>2022-01-07T21:52:00Z</cp:lastPrinted>
  <dcterms:created xsi:type="dcterms:W3CDTF">2022-01-07T21:53:00Z</dcterms:created>
  <dcterms:modified xsi:type="dcterms:W3CDTF">2022-01-08T03:11:00Z</dcterms:modified>
</cp:coreProperties>
</file>